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7C" w:rsidRPr="00736A7C" w:rsidRDefault="00736A7C" w:rsidP="00736A7C">
      <w:pPr>
        <w:widowControl/>
        <w:shd w:val="clear" w:color="auto" w:fill="FFFFFF"/>
        <w:spacing w:line="54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736A7C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学历认证报告获取办法</w:t>
      </w:r>
    </w:p>
    <w:p w:rsidR="005000C2" w:rsidRDefault="005000C2"/>
    <w:p w:rsidR="00736A7C" w:rsidRDefault="00736A7C">
      <w:r>
        <w:rPr>
          <w:rFonts w:hint="eastAsia"/>
        </w:rPr>
        <w:t>第一步：登录学信网</w:t>
      </w:r>
      <w:r w:rsidRPr="00736A7C">
        <w:t xml:space="preserve">https://www.chsi.com.cn/ </w:t>
      </w:r>
    </w:p>
    <w:p w:rsidR="00180B5F" w:rsidRDefault="00736A7C">
      <w:r>
        <w:rPr>
          <w:noProof/>
        </w:rPr>
        <w:drawing>
          <wp:inline distT="0" distB="0" distL="0" distR="0">
            <wp:extent cx="5274310" cy="35856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7C" w:rsidRDefault="00180B5F">
      <w:r w:rsidRPr="00180B5F">
        <w:rPr>
          <w:noProof/>
        </w:rPr>
        <w:drawing>
          <wp:inline distT="0" distB="0" distL="0" distR="0">
            <wp:extent cx="5181600" cy="3334757"/>
            <wp:effectExtent l="19050" t="0" r="0" b="0"/>
            <wp:docPr id="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04" cy="333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A7C" w:rsidRPr="00736A7C">
        <w:t xml:space="preserve"> </w:t>
      </w:r>
    </w:p>
    <w:p w:rsidR="00736A7C" w:rsidRDefault="00B522DC">
      <w:pPr>
        <w:rPr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第二步：</w:t>
      </w:r>
      <w:r w:rsidR="00736A7C">
        <w:rPr>
          <w:rFonts w:hint="eastAsia"/>
          <w:color w:val="313131"/>
          <w:szCs w:val="21"/>
          <w:shd w:val="clear" w:color="auto" w:fill="FFFFFF"/>
        </w:rPr>
        <w:t>有学信网账号的可直接登录，没有账号的请先注册。</w:t>
      </w:r>
      <w:r w:rsidR="001950CE">
        <w:rPr>
          <w:noProof/>
        </w:rPr>
        <w:lastRenderedPageBreak/>
        <w:drawing>
          <wp:inline distT="0" distB="0" distL="0" distR="0" wp14:anchorId="29B27EF6" wp14:editId="5FEA8709">
            <wp:extent cx="5274310" cy="2737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A7C" w:rsidRDefault="00736A7C">
      <w:pPr>
        <w:rPr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第</w:t>
      </w:r>
      <w:r w:rsidR="00B522DC">
        <w:rPr>
          <w:rFonts w:hint="eastAsia"/>
          <w:color w:val="313131"/>
          <w:szCs w:val="21"/>
          <w:shd w:val="clear" w:color="auto" w:fill="FFFFFF"/>
        </w:rPr>
        <w:t>三</w:t>
      </w:r>
      <w:r>
        <w:rPr>
          <w:rFonts w:hint="eastAsia"/>
          <w:color w:val="313131"/>
          <w:szCs w:val="21"/>
          <w:shd w:val="clear" w:color="auto" w:fill="FFFFFF"/>
        </w:rPr>
        <w:t>步：申请</w:t>
      </w:r>
      <w:r w:rsidR="00180B5F">
        <w:rPr>
          <w:rFonts w:hint="eastAsia"/>
          <w:color w:val="313131"/>
          <w:szCs w:val="21"/>
          <w:shd w:val="clear" w:color="auto" w:fill="FFFFFF"/>
        </w:rPr>
        <w:t>在线验证报告</w:t>
      </w:r>
    </w:p>
    <w:p w:rsidR="006D012B" w:rsidRDefault="00B522DC">
      <w:pPr>
        <w:rPr>
          <w:noProof/>
        </w:rPr>
      </w:pPr>
      <w:r>
        <w:rPr>
          <w:noProof/>
        </w:rPr>
        <w:t xml:space="preserve"> </w:t>
      </w:r>
      <w:r w:rsidR="001950CE">
        <w:rPr>
          <w:noProof/>
        </w:rPr>
        <w:drawing>
          <wp:inline distT="0" distB="0" distL="0" distR="0" wp14:anchorId="09362B4B" wp14:editId="7CE46BE8">
            <wp:extent cx="5274310" cy="29984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12B">
        <w:rPr>
          <w:noProof/>
        </w:rPr>
        <w:t xml:space="preserve"> </w:t>
      </w:r>
      <w:r w:rsidR="001950CE">
        <w:rPr>
          <w:noProof/>
        </w:rPr>
        <w:drawing>
          <wp:inline distT="0" distB="0" distL="0" distR="0" wp14:anchorId="6CF27471" wp14:editId="64A599BC">
            <wp:extent cx="5274310" cy="20942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12B" w:rsidRDefault="006D012B">
      <w:pPr>
        <w:rPr>
          <w:noProof/>
        </w:rPr>
      </w:pPr>
      <w:r>
        <w:rPr>
          <w:rFonts w:hint="eastAsia"/>
          <w:noProof/>
        </w:rPr>
        <w:t>选择符合报考年限的学历和学籍：</w:t>
      </w:r>
    </w:p>
    <w:p w:rsidR="00180B5F" w:rsidRDefault="00180B5F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36A7C" w:rsidRPr="00736A7C">
        <w:t xml:space="preserve"> </w:t>
      </w:r>
      <w:r>
        <w:rPr>
          <w:rFonts w:hint="eastAsia"/>
        </w:rPr>
        <w:t>学历报告：</w:t>
      </w:r>
    </w:p>
    <w:p w:rsidR="00180B5F" w:rsidRDefault="00736A7C">
      <w:r>
        <w:rPr>
          <w:noProof/>
        </w:rPr>
        <w:drawing>
          <wp:inline distT="0" distB="0" distL="0" distR="0">
            <wp:extent cx="5274310" cy="264384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12B" w:rsidRPr="006D012B">
        <w:t xml:space="preserve"> </w:t>
      </w:r>
      <w:r w:rsidR="00180B5F">
        <w:rPr>
          <w:rFonts w:hint="eastAsia"/>
        </w:rPr>
        <w:t>（</w:t>
      </w:r>
      <w:r w:rsidR="00180B5F">
        <w:rPr>
          <w:rFonts w:hint="eastAsia"/>
        </w:rPr>
        <w:t>2</w:t>
      </w:r>
      <w:r w:rsidR="00180B5F">
        <w:rPr>
          <w:rFonts w:hint="eastAsia"/>
        </w:rPr>
        <w:t>）学籍报告</w:t>
      </w:r>
    </w:p>
    <w:p w:rsidR="00736A7C" w:rsidRDefault="006D012B">
      <w:r>
        <w:rPr>
          <w:noProof/>
        </w:rPr>
        <w:drawing>
          <wp:inline distT="0" distB="0" distL="0" distR="0">
            <wp:extent cx="5274310" cy="277275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2B" w:rsidRDefault="006D012B">
      <w:pPr>
        <w:rPr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下载《教育部学历证书电子注册备案表》《教育部学籍在线验证报告》以备审查。</w:t>
      </w:r>
    </w:p>
    <w:p w:rsidR="006D012B" w:rsidRDefault="006D012B">
      <w:r>
        <w:rPr>
          <w:noProof/>
        </w:rPr>
        <w:drawing>
          <wp:inline distT="0" distB="0" distL="0" distR="0">
            <wp:extent cx="5274310" cy="1780336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2B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172066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2B" w:rsidRDefault="006D012B">
      <w:r>
        <w:rPr>
          <w:rFonts w:hint="eastAsia"/>
          <w:color w:val="3F3F3F"/>
          <w:spacing w:val="23"/>
          <w:szCs w:val="21"/>
          <w:shd w:val="clear" w:color="auto" w:fill="FEECAF"/>
        </w:rPr>
        <w:t>若学信网上不能查到学历信息或学历信息不能进行验证，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请登录网址：</w:t>
      </w:r>
      <w:r w:rsidR="001950CE" w:rsidRPr="001950CE">
        <w:rPr>
          <w:rStyle w:val="a6"/>
          <w:color w:val="3F3F3F"/>
          <w:spacing w:val="23"/>
          <w:szCs w:val="21"/>
          <w:shd w:val="clear" w:color="auto" w:fill="FEECAF"/>
        </w:rPr>
        <w:t>https://www.chsi.com.cn/xlrz/20120</w:t>
      </w:r>
      <w:bookmarkStart w:id="0" w:name="_GoBack"/>
      <w:bookmarkEnd w:id="0"/>
      <w:r w:rsidR="001950CE" w:rsidRPr="001950CE">
        <w:rPr>
          <w:rStyle w:val="a6"/>
          <w:color w:val="3F3F3F"/>
          <w:spacing w:val="23"/>
          <w:szCs w:val="21"/>
          <w:shd w:val="clear" w:color="auto" w:fill="FEECAF"/>
        </w:rPr>
        <w:t>2/20120228/284945923.html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 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查询获取学历（学籍）认证报告的方法。</w:t>
      </w:r>
    </w:p>
    <w:sectPr w:rsidR="006D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CB" w:rsidRDefault="009B10CB" w:rsidP="00736A7C">
      <w:r>
        <w:separator/>
      </w:r>
    </w:p>
  </w:endnote>
  <w:endnote w:type="continuationSeparator" w:id="0">
    <w:p w:rsidR="009B10CB" w:rsidRDefault="009B10CB" w:rsidP="0073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CB" w:rsidRDefault="009B10CB" w:rsidP="00736A7C">
      <w:r>
        <w:separator/>
      </w:r>
    </w:p>
  </w:footnote>
  <w:footnote w:type="continuationSeparator" w:id="0">
    <w:p w:rsidR="009B10CB" w:rsidRDefault="009B10CB" w:rsidP="0073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A7C"/>
    <w:rsid w:val="00180B5F"/>
    <w:rsid w:val="001950CE"/>
    <w:rsid w:val="005000C2"/>
    <w:rsid w:val="006D012B"/>
    <w:rsid w:val="00736A7C"/>
    <w:rsid w:val="009B10CB"/>
    <w:rsid w:val="00B522DC"/>
    <w:rsid w:val="00F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369DE-DCF6-4956-8194-CD22FAD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6A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6A7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36A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7C"/>
    <w:rPr>
      <w:sz w:val="18"/>
      <w:szCs w:val="18"/>
    </w:rPr>
  </w:style>
  <w:style w:type="character" w:styleId="a6">
    <w:name w:val="Strong"/>
    <w:basedOn w:val="a0"/>
    <w:uiPriority w:val="22"/>
    <w:qFormat/>
    <w:rsid w:val="006D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</cp:lastModifiedBy>
  <cp:revision>6</cp:revision>
  <dcterms:created xsi:type="dcterms:W3CDTF">2020-09-24T03:55:00Z</dcterms:created>
  <dcterms:modified xsi:type="dcterms:W3CDTF">2021-09-24T07:41:00Z</dcterms:modified>
</cp:coreProperties>
</file>